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2A4D" w14:textId="77777777" w:rsidR="00D33CBB" w:rsidRPr="00D33CBB" w:rsidRDefault="00D33CBB" w:rsidP="00D33C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>Summary</w:t>
      </w:r>
      <w:proofErr w:type="spellEnd"/>
    </w:p>
    <w:p w14:paraId="3DC4A763" w14:textId="77777777" w:rsidR="00D33CBB" w:rsidRPr="00D33CBB" w:rsidRDefault="00D33CBB" w:rsidP="00D33C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3C564B85" w14:textId="77777777" w:rsidR="00D33CBB" w:rsidRPr="00D33CBB" w:rsidRDefault="00D33CBB" w:rsidP="00D33C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>Elements</w:t>
      </w:r>
      <w:proofErr w:type="spellEnd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of </w:t>
      </w:r>
      <w:proofErr w:type="spellStart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>music</w:t>
      </w:r>
      <w:proofErr w:type="spellEnd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>contributing</w:t>
      </w:r>
      <w:proofErr w:type="spellEnd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to </w:t>
      </w:r>
      <w:proofErr w:type="spellStart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>emotional</w:t>
      </w:r>
      <w:proofErr w:type="spellEnd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development of the </w:t>
      </w:r>
      <w:proofErr w:type="spellStart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>character</w:t>
      </w:r>
      <w:proofErr w:type="spellEnd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of </w:t>
      </w:r>
      <w:proofErr w:type="spellStart"/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>Widow</w:t>
      </w:r>
      <w:proofErr w:type="spellEnd"/>
    </w:p>
    <w:p w14:paraId="559BFCE4" w14:textId="77777777" w:rsidR="00D33CBB" w:rsidRPr="00D33CBB" w:rsidRDefault="00D33CBB" w:rsidP="00D33CB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in the opera </w:t>
      </w:r>
      <w:r w:rsidRPr="00D33CBB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Goplana </w:t>
      </w:r>
      <w:r w:rsidRPr="00D33CBB">
        <w:rPr>
          <w:rFonts w:ascii="TimesNewRomanPS-BoldMT" w:hAnsi="TimesNewRomanPS-BoldMT" w:cs="TimesNewRomanPS-BoldMT"/>
          <w:b/>
          <w:bCs/>
          <w:sz w:val="28"/>
          <w:szCs w:val="28"/>
        </w:rPr>
        <w:t>by Władysław Żeleński</w:t>
      </w:r>
    </w:p>
    <w:p w14:paraId="5C418CEB" w14:textId="77777777" w:rsidR="00D33CBB" w:rsidRPr="00D33CBB" w:rsidRDefault="00D33CBB" w:rsidP="00D33CB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</w:p>
    <w:p w14:paraId="59C80842" w14:textId="77777777" w:rsidR="00D33CBB" w:rsidRDefault="00D33CBB" w:rsidP="00D33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focus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this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dissertation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is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Polish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National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Opera’s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staging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Goplana by Władysław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Żeleński.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production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premiered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on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October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21, 2016. It was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directed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by Janusz Wiśniewski,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with Grzegorz Nowak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conducting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on the podium.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second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performance,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shown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on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November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3, 2016, was broadcast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worldwide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via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two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streaming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platforms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: vod.teatrwielki.pl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and theoperaplatform.eu. Goplana won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Rediscovered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Work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Award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during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International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Opera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Awards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gala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London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Coliseum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on May 7, 2017.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14:paraId="69F1B39A" w14:textId="77777777" w:rsidR="00D33CBB" w:rsidRDefault="00D33CBB" w:rsidP="00D33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Alongside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Żeleński's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music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and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dramatic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libretto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based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on Juliusz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Słowacki's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Balladyna, Janusz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Wiśniewski’s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directing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was a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great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contribution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to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success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of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production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. Wiśniew</w:t>
      </w:r>
      <w:bookmarkStart w:id="0" w:name="_GoBack"/>
      <w:bookmarkEnd w:id="0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ski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approached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staging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the opera as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adaptation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and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production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a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work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literature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.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integral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part of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dissertation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is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recording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of Goplana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Polish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National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Opera on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November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3, 2016,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later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released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on a DVD.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14:paraId="7883FCCC" w14:textId="77777777" w:rsidR="00D33CBB" w:rsidRDefault="00D33CBB" w:rsidP="00D33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aim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my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work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is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to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analyze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rehearsal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process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and performance of the role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of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Widow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. Do Władysław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Żeleński’s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notes on performing the role,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included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in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score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of Goplana,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suggest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singer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playing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character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unequivocal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use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specific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performative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techniques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? To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what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extent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can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a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singer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rely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on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her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existing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vocal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skills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, and to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what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extent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does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she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have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to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create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new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stylistic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techniques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to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interpret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character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?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Finally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how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does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the choice of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vocal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performance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techniques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affect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overall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perception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character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by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audience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?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</w:p>
    <w:p w14:paraId="7A8626DA" w14:textId="77777777" w:rsidR="00D33CBB" w:rsidRDefault="00D33CBB" w:rsidP="00D33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biographical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and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historical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context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Goplana as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well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as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analysis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text</w:t>
      </w:r>
      <w:proofErr w:type="spellEnd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and musical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notation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are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helpful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in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understanding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comprehensive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approach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to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creating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character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.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adequacy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vocal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stylistic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and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acting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techniques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used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is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result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of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author's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twenty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-five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years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experience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major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theaters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around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world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working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with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directors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from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various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backgrounds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: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theater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, film and opera, and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cooperation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with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conductors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and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stage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partners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14:paraId="078D6612" w14:textId="77777777" w:rsidR="00D33CBB" w:rsidRPr="00D33CBB" w:rsidRDefault="00D33CBB" w:rsidP="00D33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work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shows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possibilities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using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acting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skills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on opera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stage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, as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well</w:t>
      </w:r>
      <w:proofErr w:type="spellEnd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as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impact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of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limitations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imposed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on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an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opera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singer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by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composer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conductor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,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director</w:t>
      </w:r>
      <w:proofErr w:type="spellEnd"/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or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stage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space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on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interpretative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possibilities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and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emotional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 xml:space="preserve"> development of the </w:t>
      </w:r>
      <w:proofErr w:type="spellStart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character</w:t>
      </w:r>
      <w:proofErr w:type="spellEnd"/>
      <w:r w:rsidRPr="00D33CBB">
        <w:rPr>
          <w:rFonts w:ascii="TimesNewRomanPS-BoldMT" w:hAnsi="TimesNewRomanPS-BoldMT" w:cs="TimesNewRomanPS-BoldMT"/>
          <w:bCs/>
          <w:sz w:val="28"/>
          <w:szCs w:val="28"/>
        </w:rPr>
        <w:t>.</w:t>
      </w:r>
    </w:p>
    <w:p w14:paraId="5691712B" w14:textId="77777777" w:rsidR="005E0244" w:rsidRPr="00D33CBB" w:rsidRDefault="00D33CBB" w:rsidP="00D33CBB">
      <w:pPr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sectPr w:rsidR="005E0244" w:rsidRPr="00D3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BB"/>
    <w:rsid w:val="004C5FD4"/>
    <w:rsid w:val="00B21A72"/>
    <w:rsid w:val="00D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67FD"/>
  <w15:chartTrackingRefBased/>
  <w15:docId w15:val="{A3B7D618-E569-49A8-B1E4-0EE141ED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1facdd95e3b736787503ddf67deafd90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05db03b8ef00a85acfe92919d4daa3a2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228c1a-3df4-402b-a3e9-b452efca13ef" xsi:nil="true"/>
  </documentManagement>
</p:properties>
</file>

<file path=customXml/itemProps1.xml><?xml version="1.0" encoding="utf-8"?>
<ds:datastoreItem xmlns:ds="http://schemas.openxmlformats.org/officeDocument/2006/customXml" ds:itemID="{E4EC1C01-C471-448A-BA45-76A2618F3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B30A6-4063-40E5-92FC-B8536623E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3800D-2FB8-4F97-BF08-CC8C870E74D8}">
  <ds:schemaRefs>
    <ds:schemaRef ds:uri="13228c1a-3df4-402b-a3e9-b452efca13ef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f6b0a055-ee39-45db-bd04-146e6512be08"/>
    <ds:schemaRef ds:uri="http://schemas.microsoft.com/office/2006/documentManagement/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Obiedzińska</dc:creator>
  <cp:keywords/>
  <dc:description/>
  <cp:lastModifiedBy>Ewa Obiedzińska</cp:lastModifiedBy>
  <cp:revision>1</cp:revision>
  <dcterms:created xsi:type="dcterms:W3CDTF">2024-11-19T12:23:00Z</dcterms:created>
  <dcterms:modified xsi:type="dcterms:W3CDTF">2024-11-19T12:27:00Z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